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96E52" w14:textId="4B1E33C0" w:rsidR="00F92243" w:rsidRPr="00F92243" w:rsidRDefault="00F92243" w:rsidP="00F92243">
      <w:pPr>
        <w:rPr>
          <w:rFonts w:ascii="Segoe UI" w:hAnsi="Segoe UI" w:cs="Segoe UI"/>
          <w:b/>
          <w:sz w:val="20"/>
        </w:rPr>
      </w:pPr>
      <w:r w:rsidRPr="00F92243">
        <w:rPr>
          <w:rFonts w:ascii="Segoe UI" w:hAnsi="Segoe UI" w:cs="Segoe UI"/>
          <w:b/>
          <w:sz w:val="20"/>
        </w:rPr>
        <w:t>Analiza potrzeb Klienta - nieruchomość</w:t>
      </w:r>
    </w:p>
    <w:p w14:paraId="6AA25A0A" w14:textId="77777777" w:rsidR="00F92243" w:rsidRDefault="00F92243" w:rsidP="00F92243">
      <w:pPr>
        <w:rPr>
          <w:rFonts w:ascii="Segoe UI" w:hAnsi="Segoe UI" w:cs="Segoe UI"/>
          <w:sz w:val="20"/>
        </w:rPr>
      </w:pPr>
    </w:p>
    <w:p w14:paraId="678CE0BA" w14:textId="28CA0EB1" w:rsidR="00F92243" w:rsidRPr="00F92243" w:rsidRDefault="00F92243" w:rsidP="00F92243">
      <w:pPr>
        <w:rPr>
          <w:rFonts w:ascii="Segoe UI" w:hAnsi="Segoe UI" w:cs="Segoe UI"/>
          <w:sz w:val="20"/>
        </w:rPr>
      </w:pPr>
      <w:r w:rsidRPr="00F92243">
        <w:rPr>
          <w:rFonts w:ascii="Segoe UI" w:hAnsi="Segoe UI" w:cs="Segoe UI"/>
          <w:sz w:val="20"/>
        </w:rPr>
        <w:t>Rodzaj nieruchomości do ubezpieczenia</w:t>
      </w:r>
    </w:p>
    <w:p w14:paraId="4A2EBDD9" w14:textId="1917A00B" w:rsidR="00F92243" w:rsidRPr="00F92243" w:rsidRDefault="00F92243" w:rsidP="00F92243">
      <w:pPr>
        <w:rPr>
          <w:rFonts w:ascii="Segoe UI" w:hAnsi="Segoe UI" w:cs="Segoe UI"/>
          <w:sz w:val="20"/>
        </w:rPr>
      </w:pPr>
      <w:r w:rsidRPr="00F92243">
        <w:rPr>
          <w:rFonts w:ascii="Segoe UI" w:hAnsi="Segoe UI" w:cs="Segoe UI"/>
          <w:sz w:val="20"/>
        </w:rPr>
        <w:object w:dxaOrig="1440" w:dyaOrig="1440" w14:anchorId="69282D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20.25pt;height:18pt" o:ole="">
            <v:imagedata r:id="rId8" o:title=""/>
          </v:shape>
          <w:control r:id="rId9" w:name="DefaultOcxName" w:shapeid="_x0000_i1101"/>
        </w:object>
      </w:r>
      <w:r w:rsidRPr="00F92243">
        <w:rPr>
          <w:rFonts w:ascii="Segoe UI" w:hAnsi="Segoe UI" w:cs="Segoe UI"/>
          <w:sz w:val="20"/>
        </w:rPr>
        <w:t>Mieszkanie</w:t>
      </w:r>
      <w:r w:rsidRPr="00F92243">
        <w:rPr>
          <w:rFonts w:ascii="Segoe UI" w:hAnsi="Segoe UI" w:cs="Segoe UI"/>
          <w:sz w:val="20"/>
        </w:rPr>
        <w:object w:dxaOrig="1440" w:dyaOrig="1440" w14:anchorId="4577745B">
          <v:shape id="_x0000_i1089" type="#_x0000_t75" style="width:20.25pt;height:18pt" o:ole="">
            <v:imagedata r:id="rId10" o:title=""/>
          </v:shape>
          <w:control r:id="rId11" w:name="DefaultOcxName1" w:shapeid="_x0000_i1089"/>
        </w:object>
      </w:r>
      <w:r w:rsidRPr="00F92243">
        <w:rPr>
          <w:rFonts w:ascii="Segoe UI" w:hAnsi="Segoe UI" w:cs="Segoe UI"/>
          <w:sz w:val="20"/>
        </w:rPr>
        <w:t>Dom</w:t>
      </w:r>
      <w:r w:rsidRPr="00F92243">
        <w:rPr>
          <w:rFonts w:ascii="Segoe UI" w:hAnsi="Segoe UI" w:cs="Segoe UI"/>
          <w:sz w:val="20"/>
        </w:rPr>
        <w:object w:dxaOrig="1440" w:dyaOrig="1440" w14:anchorId="12B79FED">
          <v:shape id="_x0000_i1088" type="#_x0000_t75" style="width:20.25pt;height:18pt" o:ole="">
            <v:imagedata r:id="rId10" o:title=""/>
          </v:shape>
          <w:control r:id="rId12" w:name="DefaultOcxName2" w:shapeid="_x0000_i1088"/>
        </w:object>
      </w:r>
      <w:proofErr w:type="spellStart"/>
      <w:r w:rsidRPr="00F92243">
        <w:rPr>
          <w:rFonts w:ascii="Segoe UI" w:hAnsi="Segoe UI" w:cs="Segoe UI"/>
          <w:sz w:val="20"/>
        </w:rPr>
        <w:t>Dom</w:t>
      </w:r>
      <w:proofErr w:type="spellEnd"/>
      <w:r w:rsidRPr="00F92243">
        <w:rPr>
          <w:rFonts w:ascii="Segoe UI" w:hAnsi="Segoe UI" w:cs="Segoe UI"/>
          <w:sz w:val="20"/>
        </w:rPr>
        <w:t xml:space="preserve"> w budowie</w:t>
      </w:r>
      <w:r w:rsidRPr="00F92243">
        <w:rPr>
          <w:rFonts w:ascii="Segoe UI" w:hAnsi="Segoe UI" w:cs="Segoe UI"/>
          <w:sz w:val="20"/>
        </w:rPr>
        <w:object w:dxaOrig="1440" w:dyaOrig="1440" w14:anchorId="297F0AE9">
          <v:shape id="_x0000_i1086" type="#_x0000_t75" style="width:20.25pt;height:18pt" o:ole="">
            <v:imagedata r:id="rId10" o:title=""/>
          </v:shape>
          <w:control r:id="rId13" w:name="DefaultOcxName3" w:shapeid="_x0000_i1086"/>
        </w:object>
      </w:r>
      <w:r w:rsidRPr="00F92243">
        <w:rPr>
          <w:rFonts w:ascii="Segoe UI" w:hAnsi="Segoe UI" w:cs="Segoe UI"/>
          <w:sz w:val="20"/>
        </w:rPr>
        <w:t>Własność</w:t>
      </w:r>
      <w:r w:rsidRPr="00F92243">
        <w:rPr>
          <w:rFonts w:ascii="Segoe UI" w:hAnsi="Segoe UI" w:cs="Segoe UI"/>
          <w:sz w:val="20"/>
        </w:rPr>
        <w:object w:dxaOrig="1440" w:dyaOrig="1440" w14:anchorId="09D24EE3">
          <v:shape id="_x0000_i1085" type="#_x0000_t75" style="width:20.25pt;height:18pt" o:ole="">
            <v:imagedata r:id="rId10" o:title=""/>
          </v:shape>
          <w:control r:id="rId14" w:name="DefaultOcxName4" w:shapeid="_x0000_i1085"/>
        </w:object>
      </w:r>
      <w:r w:rsidRPr="00F92243">
        <w:rPr>
          <w:rFonts w:ascii="Segoe UI" w:hAnsi="Segoe UI" w:cs="Segoe UI"/>
          <w:sz w:val="20"/>
        </w:rPr>
        <w:t>Wynajem</w:t>
      </w:r>
      <w:r w:rsidRPr="00F92243">
        <w:rPr>
          <w:rFonts w:ascii="Segoe UI" w:hAnsi="Segoe UI" w:cs="Segoe UI"/>
          <w:sz w:val="20"/>
        </w:rPr>
        <w:object w:dxaOrig="1440" w:dyaOrig="1440" w14:anchorId="6428FD74">
          <v:shape id="_x0000_i1091" type="#_x0000_t75" style="width:20.25pt;height:18pt" o:ole="">
            <v:imagedata r:id="rId10" o:title=""/>
          </v:shape>
          <w:control r:id="rId15" w:name="DefaultOcxName5" w:shapeid="_x0000_i1091"/>
        </w:object>
      </w:r>
      <w:r w:rsidRPr="00F92243">
        <w:rPr>
          <w:rFonts w:ascii="Segoe UI" w:hAnsi="Segoe UI" w:cs="Segoe UI"/>
          <w:sz w:val="20"/>
        </w:rPr>
        <w:t>Gospodarstwo</w:t>
      </w:r>
      <w:r w:rsidRPr="00F92243">
        <w:rPr>
          <w:rFonts w:ascii="Segoe UI" w:hAnsi="Segoe UI" w:cs="Segoe UI"/>
          <w:sz w:val="20"/>
        </w:rPr>
        <w:t xml:space="preserve"> rolne</w:t>
      </w:r>
      <w:r w:rsidRPr="00F92243">
        <w:rPr>
          <w:rFonts w:ascii="Segoe UI" w:hAnsi="Segoe UI" w:cs="Segoe UI"/>
          <w:sz w:val="20"/>
        </w:rPr>
        <w:object w:dxaOrig="1440" w:dyaOrig="1440" w14:anchorId="139044AD">
          <v:shape id="_x0000_i1084" type="#_x0000_t75" style="width:20.25pt;height:18pt" o:ole="">
            <v:imagedata r:id="rId10" o:title=""/>
          </v:shape>
          <w:control r:id="rId16" w:name="DefaultOcxName6" w:shapeid="_x0000_i1084"/>
        </w:object>
      </w:r>
      <w:r w:rsidRPr="00F92243">
        <w:rPr>
          <w:rFonts w:ascii="Segoe UI" w:hAnsi="Segoe UI" w:cs="Segoe UI"/>
          <w:sz w:val="20"/>
        </w:rPr>
        <w:t>Inne</w:t>
      </w:r>
    </w:p>
    <w:p w14:paraId="7E36062B" w14:textId="77777777" w:rsidR="00F92243" w:rsidRPr="00F92243" w:rsidRDefault="00F92243" w:rsidP="00F92243">
      <w:pPr>
        <w:rPr>
          <w:rFonts w:ascii="Segoe UI" w:hAnsi="Segoe UI" w:cs="Segoe UI"/>
          <w:sz w:val="20"/>
        </w:rPr>
      </w:pPr>
      <w:bookmarkStart w:id="0" w:name="_GoBack"/>
      <w:r w:rsidRPr="00F92243">
        <w:rPr>
          <w:rFonts w:ascii="Segoe UI" w:hAnsi="Segoe UI" w:cs="Segoe UI"/>
          <w:sz w:val="20"/>
        </w:rPr>
        <w:pict w14:anchorId="20A76C27">
          <v:rect id="_x0000_i1026" style="width:0;height:0" o:hralign="center" o:hrstd="t" o:hrnoshade="t" o:hr="t" fillcolor="#333" stroked="f"/>
        </w:pict>
      </w:r>
      <w:bookmarkEnd w:id="0"/>
    </w:p>
    <w:p w14:paraId="7997A5BD" w14:textId="77777777" w:rsidR="00F92243" w:rsidRPr="00F92243" w:rsidRDefault="00F92243" w:rsidP="00F92243">
      <w:pPr>
        <w:rPr>
          <w:rFonts w:ascii="Segoe UI" w:hAnsi="Segoe UI" w:cs="Segoe UI"/>
          <w:sz w:val="20"/>
        </w:rPr>
      </w:pPr>
      <w:r w:rsidRPr="00F92243">
        <w:rPr>
          <w:rFonts w:ascii="Segoe UI" w:hAnsi="Segoe UI" w:cs="Segoe UI"/>
          <w:sz w:val="20"/>
        </w:rPr>
        <w:t>Czy nieruchomość wynajmowana jest osobom trzecim</w:t>
      </w:r>
    </w:p>
    <w:p w14:paraId="49BE4942" w14:textId="286807B8" w:rsidR="00F92243" w:rsidRDefault="00F92243" w:rsidP="00F92243">
      <w:pPr>
        <w:rPr>
          <w:rFonts w:ascii="Segoe UI" w:hAnsi="Segoe UI" w:cs="Segoe UI"/>
          <w:sz w:val="20"/>
        </w:rPr>
      </w:pPr>
      <w:r w:rsidRPr="00F92243">
        <w:rPr>
          <w:rFonts w:ascii="Segoe UI" w:hAnsi="Segoe UI" w:cs="Segoe UI"/>
          <w:sz w:val="20"/>
        </w:rPr>
        <w:object w:dxaOrig="1440" w:dyaOrig="1440" w14:anchorId="51ECDCB3">
          <v:shape id="_x0000_i1082" type="#_x0000_t75" style="width:20.25pt;height:18pt" o:ole="">
            <v:imagedata r:id="rId10" o:title=""/>
          </v:shape>
          <w:control r:id="rId17" w:name="DefaultOcxName7" w:shapeid="_x0000_i1082"/>
        </w:object>
      </w:r>
      <w:r w:rsidRPr="00F92243">
        <w:rPr>
          <w:rFonts w:ascii="Segoe UI" w:hAnsi="Segoe UI" w:cs="Segoe UI"/>
          <w:sz w:val="20"/>
        </w:rPr>
        <w:t>TAK</w:t>
      </w:r>
      <w:r w:rsidRPr="00F92243">
        <w:rPr>
          <w:rFonts w:ascii="Segoe UI" w:hAnsi="Segoe UI" w:cs="Segoe UI"/>
          <w:sz w:val="20"/>
        </w:rPr>
        <w:object w:dxaOrig="1440" w:dyaOrig="1440" w14:anchorId="06DB9247">
          <v:shape id="_x0000_i1081" type="#_x0000_t75" style="width:20.25pt;height:18pt" o:ole="">
            <v:imagedata r:id="rId10" o:title=""/>
          </v:shape>
          <w:control r:id="rId18" w:name="DefaultOcxName8" w:shapeid="_x0000_i1081"/>
        </w:object>
      </w:r>
      <w:r w:rsidRPr="00F92243">
        <w:rPr>
          <w:rFonts w:ascii="Segoe UI" w:hAnsi="Segoe UI" w:cs="Segoe UI"/>
          <w:sz w:val="20"/>
        </w:rPr>
        <w:t>NIE</w:t>
      </w:r>
    </w:p>
    <w:p w14:paraId="39FCD9DD" w14:textId="77777777" w:rsidR="00F92243" w:rsidRPr="00F92243" w:rsidRDefault="00F92243" w:rsidP="00F92243">
      <w:pPr>
        <w:rPr>
          <w:rFonts w:ascii="Segoe UI" w:hAnsi="Segoe UI" w:cs="Segoe UI"/>
          <w:sz w:val="20"/>
        </w:rPr>
      </w:pPr>
    </w:p>
    <w:p w14:paraId="240D3DB9" w14:textId="77777777" w:rsidR="00F92243" w:rsidRPr="00F92243" w:rsidRDefault="00F92243" w:rsidP="00F92243">
      <w:pPr>
        <w:rPr>
          <w:rFonts w:ascii="Segoe UI" w:hAnsi="Segoe UI" w:cs="Segoe UI"/>
          <w:sz w:val="20"/>
        </w:rPr>
      </w:pPr>
      <w:r w:rsidRPr="00F92243">
        <w:rPr>
          <w:rFonts w:ascii="Segoe UI" w:hAnsi="Segoe UI" w:cs="Segoe UI"/>
          <w:sz w:val="20"/>
        </w:rPr>
        <w:t>Czy w ubezpieczeniu będzie potrzebna cesja praw na bank?</w:t>
      </w:r>
    </w:p>
    <w:p w14:paraId="2B05A665" w14:textId="343EB9B8" w:rsidR="00F92243" w:rsidRDefault="00F92243" w:rsidP="00F92243">
      <w:pPr>
        <w:rPr>
          <w:rFonts w:ascii="Segoe UI" w:hAnsi="Segoe UI" w:cs="Segoe UI"/>
          <w:sz w:val="20"/>
        </w:rPr>
      </w:pPr>
      <w:r w:rsidRPr="00F92243">
        <w:rPr>
          <w:rFonts w:ascii="Segoe UI" w:hAnsi="Segoe UI" w:cs="Segoe UI"/>
          <w:sz w:val="20"/>
        </w:rPr>
        <w:object w:dxaOrig="1440" w:dyaOrig="1440" w14:anchorId="308759B4">
          <v:shape id="_x0000_i1080" type="#_x0000_t75" style="width:20.25pt;height:18pt" o:ole="">
            <v:imagedata r:id="rId10" o:title=""/>
          </v:shape>
          <w:control r:id="rId19" w:name="DefaultOcxName9" w:shapeid="_x0000_i1080"/>
        </w:object>
      </w:r>
      <w:r w:rsidRPr="00F92243">
        <w:rPr>
          <w:rFonts w:ascii="Segoe UI" w:hAnsi="Segoe UI" w:cs="Segoe UI"/>
          <w:sz w:val="20"/>
        </w:rPr>
        <w:t>TAK</w:t>
      </w:r>
      <w:r w:rsidRPr="00F92243">
        <w:rPr>
          <w:rFonts w:ascii="Segoe UI" w:hAnsi="Segoe UI" w:cs="Segoe UI"/>
          <w:sz w:val="20"/>
        </w:rPr>
        <w:object w:dxaOrig="1440" w:dyaOrig="1440" w14:anchorId="538912CD">
          <v:shape id="_x0000_i1079" type="#_x0000_t75" style="width:20.25pt;height:18pt" o:ole="">
            <v:imagedata r:id="rId10" o:title=""/>
          </v:shape>
          <w:control r:id="rId20" w:name="DefaultOcxName10" w:shapeid="_x0000_i1079"/>
        </w:object>
      </w:r>
      <w:r w:rsidRPr="00F92243">
        <w:rPr>
          <w:rFonts w:ascii="Segoe UI" w:hAnsi="Segoe UI" w:cs="Segoe UI"/>
          <w:sz w:val="20"/>
        </w:rPr>
        <w:t>NIE</w:t>
      </w:r>
    </w:p>
    <w:p w14:paraId="656797CA" w14:textId="77777777" w:rsidR="00F92243" w:rsidRPr="00F92243" w:rsidRDefault="00F92243" w:rsidP="00F92243">
      <w:pPr>
        <w:rPr>
          <w:rFonts w:ascii="Segoe UI" w:hAnsi="Segoe UI" w:cs="Segoe UI"/>
          <w:sz w:val="20"/>
        </w:rPr>
      </w:pPr>
    </w:p>
    <w:p w14:paraId="12CD2F69" w14:textId="77777777" w:rsidR="00F92243" w:rsidRPr="00F92243" w:rsidRDefault="00F92243" w:rsidP="00F92243">
      <w:pPr>
        <w:rPr>
          <w:rFonts w:ascii="Segoe UI" w:hAnsi="Segoe UI" w:cs="Segoe UI"/>
          <w:sz w:val="20"/>
        </w:rPr>
      </w:pPr>
      <w:r w:rsidRPr="00F92243">
        <w:rPr>
          <w:rFonts w:ascii="Segoe UI" w:hAnsi="Segoe UI" w:cs="Segoe UI"/>
          <w:sz w:val="20"/>
        </w:rPr>
        <w:t>Czy w nieruchomości prowadzona jest działalność gospodarcza?</w:t>
      </w:r>
    </w:p>
    <w:p w14:paraId="64A083E4" w14:textId="27FF9AB6" w:rsidR="00F92243" w:rsidRPr="00F92243" w:rsidRDefault="00F92243" w:rsidP="00F92243">
      <w:pPr>
        <w:rPr>
          <w:rFonts w:ascii="Segoe UI" w:hAnsi="Segoe UI" w:cs="Segoe UI"/>
          <w:sz w:val="20"/>
        </w:rPr>
      </w:pPr>
      <w:r w:rsidRPr="00F92243">
        <w:rPr>
          <w:rFonts w:ascii="Segoe UI" w:hAnsi="Segoe UI" w:cs="Segoe UI"/>
          <w:sz w:val="20"/>
        </w:rPr>
        <w:object w:dxaOrig="1440" w:dyaOrig="1440" w14:anchorId="4CA31618">
          <v:shape id="_x0000_i1078" type="#_x0000_t75" style="width:20.25pt;height:18pt" o:ole="">
            <v:imagedata r:id="rId10" o:title=""/>
          </v:shape>
          <w:control r:id="rId21" w:name="DefaultOcxName11" w:shapeid="_x0000_i1078"/>
        </w:object>
      </w:r>
      <w:r w:rsidRPr="00F92243">
        <w:rPr>
          <w:rFonts w:ascii="Segoe UI" w:hAnsi="Segoe UI" w:cs="Segoe UI"/>
          <w:sz w:val="20"/>
        </w:rPr>
        <w:t>TAK</w:t>
      </w:r>
      <w:r w:rsidRPr="00F92243">
        <w:rPr>
          <w:rFonts w:ascii="Segoe UI" w:hAnsi="Segoe UI" w:cs="Segoe UI"/>
          <w:sz w:val="20"/>
        </w:rPr>
        <w:object w:dxaOrig="1440" w:dyaOrig="1440" w14:anchorId="27936578">
          <v:shape id="_x0000_i1077" type="#_x0000_t75" style="width:20.25pt;height:18pt" o:ole="">
            <v:imagedata r:id="rId10" o:title=""/>
          </v:shape>
          <w:control r:id="rId22" w:name="DefaultOcxName12" w:shapeid="_x0000_i1077"/>
        </w:object>
      </w:r>
      <w:r w:rsidRPr="00F92243">
        <w:rPr>
          <w:rFonts w:ascii="Segoe UI" w:hAnsi="Segoe UI" w:cs="Segoe UI"/>
          <w:sz w:val="20"/>
        </w:rPr>
        <w:t>NIE</w:t>
      </w:r>
    </w:p>
    <w:p w14:paraId="7CF0BD3B" w14:textId="77777777" w:rsidR="00F92243" w:rsidRPr="00F92243" w:rsidRDefault="00F92243" w:rsidP="00F92243">
      <w:pPr>
        <w:rPr>
          <w:rFonts w:ascii="Segoe UI" w:hAnsi="Segoe UI" w:cs="Segoe UI"/>
          <w:sz w:val="20"/>
        </w:rPr>
      </w:pPr>
      <w:r w:rsidRPr="00F92243">
        <w:rPr>
          <w:rFonts w:ascii="Segoe UI" w:hAnsi="Segoe UI" w:cs="Segoe UI"/>
          <w:sz w:val="20"/>
        </w:rPr>
        <w:pict w14:anchorId="5CA882C3">
          <v:rect id="_x0000_i1027" style="width:0;height:0" o:hralign="center" o:hrstd="t" o:hrnoshade="t" o:hr="t" fillcolor="#333" stroked="f"/>
        </w:pict>
      </w:r>
    </w:p>
    <w:p w14:paraId="087A544E" w14:textId="26D318B6" w:rsidR="00F92243" w:rsidRPr="00F92243" w:rsidRDefault="00F92243" w:rsidP="00F92243">
      <w:pPr>
        <w:rPr>
          <w:rFonts w:ascii="Segoe UI" w:hAnsi="Segoe UI" w:cs="Segoe UI"/>
          <w:sz w:val="20"/>
        </w:rPr>
      </w:pPr>
      <w:r w:rsidRPr="00F92243">
        <w:rPr>
          <w:rFonts w:ascii="Segoe UI" w:hAnsi="Segoe UI" w:cs="Segoe UI"/>
          <w:sz w:val="20"/>
        </w:rPr>
        <w:t>Czy do ubezpieczenia dołączyć:</w:t>
      </w:r>
    </w:p>
    <w:p w14:paraId="5800F885" w14:textId="21CF1082" w:rsidR="00F92243" w:rsidRPr="00F92243" w:rsidRDefault="00F92243" w:rsidP="00F92243">
      <w:pPr>
        <w:rPr>
          <w:rFonts w:ascii="Segoe UI" w:hAnsi="Segoe UI" w:cs="Segoe UI"/>
          <w:sz w:val="20"/>
        </w:rPr>
      </w:pPr>
      <w:r w:rsidRPr="00F92243">
        <w:rPr>
          <w:rFonts w:ascii="Segoe UI" w:hAnsi="Segoe UI" w:cs="Segoe UI"/>
          <w:sz w:val="20"/>
        </w:rPr>
        <w:t>Ubezpieczenie ruchomości</w:t>
      </w:r>
      <w:r>
        <w:rPr>
          <w:rFonts w:ascii="Segoe UI" w:hAnsi="Segoe UI" w:cs="Segoe UI"/>
          <w:sz w:val="20"/>
        </w:rPr>
        <w:t xml:space="preserve"> domowych</w:t>
      </w:r>
    </w:p>
    <w:p w14:paraId="384AEB65" w14:textId="1FB90F0A" w:rsidR="00F92243" w:rsidRDefault="00F92243" w:rsidP="00F92243">
      <w:pPr>
        <w:rPr>
          <w:rFonts w:ascii="Segoe UI" w:hAnsi="Segoe UI" w:cs="Segoe UI"/>
          <w:sz w:val="20"/>
        </w:rPr>
      </w:pPr>
      <w:r w:rsidRPr="00F92243">
        <w:rPr>
          <w:rFonts w:ascii="Segoe UI" w:hAnsi="Segoe UI" w:cs="Segoe UI"/>
          <w:sz w:val="20"/>
        </w:rPr>
        <w:object w:dxaOrig="1440" w:dyaOrig="1440" w14:anchorId="5DBCC862">
          <v:shape id="_x0000_i1076" type="#_x0000_t75" style="width:20.25pt;height:18pt" o:ole="">
            <v:imagedata r:id="rId10" o:title=""/>
          </v:shape>
          <w:control r:id="rId23" w:name="DefaultOcxName13" w:shapeid="_x0000_i1076"/>
        </w:object>
      </w:r>
      <w:r w:rsidRPr="00F92243">
        <w:rPr>
          <w:rFonts w:ascii="Segoe UI" w:hAnsi="Segoe UI" w:cs="Segoe UI"/>
          <w:sz w:val="20"/>
        </w:rPr>
        <w:t>TAK</w:t>
      </w:r>
      <w:r w:rsidRPr="00F92243">
        <w:rPr>
          <w:rFonts w:ascii="Segoe UI" w:hAnsi="Segoe UI" w:cs="Segoe UI"/>
          <w:sz w:val="20"/>
        </w:rPr>
        <w:object w:dxaOrig="1440" w:dyaOrig="1440" w14:anchorId="2E6039D5">
          <v:shape id="_x0000_i1075" type="#_x0000_t75" style="width:20.25pt;height:18pt" o:ole="">
            <v:imagedata r:id="rId10" o:title=""/>
          </v:shape>
          <w:control r:id="rId24" w:name="DefaultOcxName14" w:shapeid="_x0000_i1075"/>
        </w:object>
      </w:r>
      <w:r w:rsidRPr="00F92243">
        <w:rPr>
          <w:rFonts w:ascii="Segoe UI" w:hAnsi="Segoe UI" w:cs="Segoe UI"/>
          <w:sz w:val="20"/>
        </w:rPr>
        <w:t>NIE</w:t>
      </w:r>
    </w:p>
    <w:p w14:paraId="1982B4DF" w14:textId="77777777" w:rsidR="00F92243" w:rsidRPr="00F92243" w:rsidRDefault="00F92243" w:rsidP="00F92243">
      <w:pPr>
        <w:rPr>
          <w:rFonts w:ascii="Segoe UI" w:hAnsi="Segoe UI" w:cs="Segoe UI"/>
          <w:sz w:val="20"/>
        </w:rPr>
      </w:pPr>
    </w:p>
    <w:p w14:paraId="2D355CCE" w14:textId="4661985E" w:rsidR="00F92243" w:rsidRDefault="00F92243" w:rsidP="00F92243">
      <w:pPr>
        <w:rPr>
          <w:rFonts w:ascii="Segoe UI" w:hAnsi="Segoe UI" w:cs="Segoe UI"/>
          <w:sz w:val="20"/>
        </w:rPr>
      </w:pPr>
      <w:r w:rsidRPr="00F92243">
        <w:rPr>
          <w:rFonts w:ascii="Segoe UI" w:hAnsi="Segoe UI" w:cs="Segoe UI"/>
          <w:sz w:val="20"/>
        </w:rPr>
        <w:t>Ubezpieczenie odpowiedzialności cywilnej w życiu prywatnym</w:t>
      </w:r>
    </w:p>
    <w:p w14:paraId="73361FE0" w14:textId="2A4E1218" w:rsidR="00F92243" w:rsidRDefault="00F92243" w:rsidP="00F92243">
      <w:pPr>
        <w:rPr>
          <w:rFonts w:ascii="Segoe UI" w:hAnsi="Segoe UI" w:cs="Segoe UI"/>
          <w:sz w:val="20"/>
        </w:rPr>
      </w:pPr>
      <w:r w:rsidRPr="00F92243">
        <w:rPr>
          <w:rFonts w:ascii="Segoe UI" w:hAnsi="Segoe UI" w:cs="Segoe UI"/>
          <w:sz w:val="20"/>
        </w:rPr>
        <w:object w:dxaOrig="1440" w:dyaOrig="1440" w14:anchorId="3C977F3D">
          <v:shape id="_x0000_i1074" type="#_x0000_t75" style="width:20.25pt;height:18pt" o:ole="">
            <v:imagedata r:id="rId10" o:title=""/>
          </v:shape>
          <w:control r:id="rId25" w:name="DefaultOcxName15" w:shapeid="_x0000_i1074"/>
        </w:object>
      </w:r>
      <w:r w:rsidRPr="00F92243">
        <w:rPr>
          <w:rFonts w:ascii="Segoe UI" w:hAnsi="Segoe UI" w:cs="Segoe UI"/>
          <w:sz w:val="20"/>
        </w:rPr>
        <w:t>TAK</w:t>
      </w:r>
      <w:r w:rsidRPr="00F92243">
        <w:rPr>
          <w:rFonts w:ascii="Segoe UI" w:hAnsi="Segoe UI" w:cs="Segoe UI"/>
          <w:sz w:val="20"/>
        </w:rPr>
        <w:object w:dxaOrig="1440" w:dyaOrig="1440" w14:anchorId="1AF91F5A">
          <v:shape id="_x0000_i1073" type="#_x0000_t75" style="width:20.25pt;height:18pt" o:ole="">
            <v:imagedata r:id="rId10" o:title=""/>
          </v:shape>
          <w:control r:id="rId26" w:name="DefaultOcxName16" w:shapeid="_x0000_i1073"/>
        </w:object>
      </w:r>
      <w:r w:rsidRPr="00F92243">
        <w:rPr>
          <w:rFonts w:ascii="Segoe UI" w:hAnsi="Segoe UI" w:cs="Segoe UI"/>
          <w:sz w:val="20"/>
        </w:rPr>
        <w:t>NIE</w:t>
      </w:r>
    </w:p>
    <w:p w14:paraId="1018EB41" w14:textId="77777777" w:rsidR="00F92243" w:rsidRPr="00F92243" w:rsidRDefault="00F92243" w:rsidP="00F92243">
      <w:pPr>
        <w:rPr>
          <w:rFonts w:ascii="Segoe UI" w:hAnsi="Segoe UI" w:cs="Segoe UI"/>
          <w:sz w:val="20"/>
        </w:rPr>
      </w:pPr>
    </w:p>
    <w:p w14:paraId="7E71DACB" w14:textId="77777777" w:rsidR="00F92243" w:rsidRPr="00F92243" w:rsidRDefault="00F92243" w:rsidP="00F92243">
      <w:pPr>
        <w:rPr>
          <w:rFonts w:ascii="Segoe UI" w:hAnsi="Segoe UI" w:cs="Segoe UI"/>
          <w:sz w:val="20"/>
        </w:rPr>
      </w:pPr>
      <w:r w:rsidRPr="00F92243">
        <w:rPr>
          <w:rFonts w:ascii="Segoe UI" w:hAnsi="Segoe UI" w:cs="Segoe UI"/>
          <w:sz w:val="20"/>
        </w:rPr>
        <w:t>Ubezpieczenie rzeczy ruchomych poza miejscem ubezpieczenia</w:t>
      </w:r>
    </w:p>
    <w:p w14:paraId="67884775" w14:textId="6F1C369D" w:rsidR="00F92243" w:rsidRPr="00880F34" w:rsidRDefault="00F92243" w:rsidP="00365183">
      <w:pPr>
        <w:rPr>
          <w:rFonts w:ascii="Segoe UI" w:hAnsi="Segoe UI" w:cs="Segoe UI"/>
          <w:sz w:val="20"/>
        </w:rPr>
      </w:pPr>
      <w:r w:rsidRPr="00F92243">
        <w:rPr>
          <w:rFonts w:ascii="Segoe UI" w:hAnsi="Segoe UI" w:cs="Segoe UI"/>
          <w:sz w:val="20"/>
        </w:rPr>
        <w:object w:dxaOrig="1440" w:dyaOrig="1440" w14:anchorId="62349184">
          <v:shape id="_x0000_i1072" type="#_x0000_t75" style="width:20.25pt;height:18pt" o:ole="">
            <v:imagedata r:id="rId10" o:title=""/>
          </v:shape>
          <w:control r:id="rId27" w:name="DefaultOcxName17" w:shapeid="_x0000_i1072"/>
        </w:object>
      </w:r>
      <w:r w:rsidRPr="00F92243">
        <w:rPr>
          <w:rFonts w:ascii="Segoe UI" w:hAnsi="Segoe UI" w:cs="Segoe UI"/>
          <w:sz w:val="20"/>
        </w:rPr>
        <w:t>TAK</w:t>
      </w:r>
      <w:r w:rsidRPr="00F92243">
        <w:rPr>
          <w:rFonts w:ascii="Segoe UI" w:hAnsi="Segoe UI" w:cs="Segoe UI"/>
          <w:sz w:val="20"/>
        </w:rPr>
        <w:object w:dxaOrig="1440" w:dyaOrig="1440" w14:anchorId="15BF5C48">
          <v:shape id="_x0000_i1071" type="#_x0000_t75" style="width:20.25pt;height:18pt" o:ole="">
            <v:imagedata r:id="rId10" o:title=""/>
          </v:shape>
          <w:control r:id="rId28" w:name="DefaultOcxName18" w:shapeid="_x0000_i1071"/>
        </w:object>
      </w:r>
      <w:r w:rsidRPr="00F92243">
        <w:rPr>
          <w:rFonts w:ascii="Segoe UI" w:hAnsi="Segoe UI" w:cs="Segoe UI"/>
          <w:sz w:val="20"/>
        </w:rPr>
        <w:t>NIE</w:t>
      </w:r>
    </w:p>
    <w:sectPr w:rsidR="00F92243" w:rsidRPr="00880F34" w:rsidSect="00F92243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709" w:right="849" w:bottom="709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D3F81" w14:textId="77777777" w:rsidR="00DC032C" w:rsidRDefault="00DC032C" w:rsidP="00F62FB6">
      <w:pPr>
        <w:spacing w:after="0" w:line="240" w:lineRule="auto"/>
      </w:pPr>
      <w:r>
        <w:separator/>
      </w:r>
    </w:p>
  </w:endnote>
  <w:endnote w:type="continuationSeparator" w:id="0">
    <w:p w14:paraId="519D0354" w14:textId="77777777" w:rsidR="00DC032C" w:rsidRDefault="00DC032C" w:rsidP="00F6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E09FE" w14:textId="77777777" w:rsidR="00880F34" w:rsidRDefault="00880F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78296" w14:textId="77777777" w:rsidR="00880F34" w:rsidRDefault="00880F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74491" w14:textId="77777777" w:rsidR="00880F34" w:rsidRDefault="00880F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C4462" w14:textId="77777777" w:rsidR="00DC032C" w:rsidRDefault="00DC032C" w:rsidP="00F62FB6">
      <w:pPr>
        <w:spacing w:after="0" w:line="240" w:lineRule="auto"/>
      </w:pPr>
      <w:r>
        <w:separator/>
      </w:r>
    </w:p>
  </w:footnote>
  <w:footnote w:type="continuationSeparator" w:id="0">
    <w:p w14:paraId="4A55E5E2" w14:textId="77777777" w:rsidR="00DC032C" w:rsidRDefault="00DC032C" w:rsidP="00F62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F1367" w14:textId="6CFBAF54" w:rsidR="007E47E4" w:rsidRDefault="00F92243">
    <w:pPr>
      <w:pStyle w:val="Nagwek"/>
    </w:pPr>
    <w:r>
      <w:rPr>
        <w:noProof/>
      </w:rPr>
      <w:pict w14:anchorId="0E8217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910313" o:spid="_x0000_s2053" type="#_x0000_t75" style="position:absolute;margin-left:0;margin-top:0;width:509pt;height:356.15pt;z-index:-251657216;mso-position-horizontal:center;mso-position-horizontal-relative:margin;mso-position-vertical:center;mso-position-vertical-relative:margin" o:allowincell="f">
          <v:imagedata r:id="rId1" o:title="logo-vista-bezpodp-cz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05B8F" w14:textId="2FC14976" w:rsidR="007E47E4" w:rsidRDefault="00F92243">
    <w:pPr>
      <w:pStyle w:val="Nagwek"/>
    </w:pPr>
    <w:r>
      <w:rPr>
        <w:noProof/>
      </w:rPr>
      <w:pict w14:anchorId="252BFB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910314" o:spid="_x0000_s2054" type="#_x0000_t75" style="position:absolute;margin-left:0;margin-top:0;width:509pt;height:356.15pt;z-index:-251656192;mso-position-horizontal:center;mso-position-horizontal-relative:margin;mso-position-vertical:center;mso-position-vertical-relative:margin" o:allowincell="f">
          <v:imagedata r:id="rId1" o:title="logo-vista-bezpodp-cz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730D3" w14:textId="345E4ECF" w:rsidR="007E47E4" w:rsidRDefault="00F92243">
    <w:pPr>
      <w:pStyle w:val="Nagwek"/>
    </w:pPr>
    <w:r>
      <w:rPr>
        <w:noProof/>
      </w:rPr>
      <w:pict w14:anchorId="210236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910312" o:spid="_x0000_s2052" type="#_x0000_t75" style="position:absolute;margin-left:0;margin-top:0;width:509pt;height:356.15pt;z-index:-251658240;mso-position-horizontal:center;mso-position-horizontal-relative:margin;mso-position-vertical:center;mso-position-vertical-relative:margin" o:allowincell="f">
          <v:imagedata r:id="rId1" o:title="logo-vista-bezpodp-cz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3EB5"/>
    <w:multiLevelType w:val="hybridMultilevel"/>
    <w:tmpl w:val="E7868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F4997"/>
    <w:multiLevelType w:val="hybridMultilevel"/>
    <w:tmpl w:val="352E9BB8"/>
    <w:lvl w:ilvl="0" w:tplc="74E861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F55C4"/>
    <w:multiLevelType w:val="hybridMultilevel"/>
    <w:tmpl w:val="117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604BE"/>
    <w:multiLevelType w:val="hybridMultilevel"/>
    <w:tmpl w:val="A066105E"/>
    <w:lvl w:ilvl="0" w:tplc="F8AC92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7B742E0"/>
    <w:multiLevelType w:val="hybridMultilevel"/>
    <w:tmpl w:val="97DC4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46B5E"/>
    <w:multiLevelType w:val="hybridMultilevel"/>
    <w:tmpl w:val="F4260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208FC"/>
    <w:multiLevelType w:val="hybridMultilevel"/>
    <w:tmpl w:val="4044F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70321"/>
    <w:multiLevelType w:val="hybridMultilevel"/>
    <w:tmpl w:val="D14E2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A4D86"/>
    <w:multiLevelType w:val="hybridMultilevel"/>
    <w:tmpl w:val="59A22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8593E"/>
    <w:multiLevelType w:val="hybridMultilevel"/>
    <w:tmpl w:val="F33E25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E21D6"/>
    <w:multiLevelType w:val="hybridMultilevel"/>
    <w:tmpl w:val="FBBE3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F0176"/>
    <w:multiLevelType w:val="hybridMultilevel"/>
    <w:tmpl w:val="5372B10E"/>
    <w:lvl w:ilvl="0" w:tplc="84B808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90D7D"/>
    <w:multiLevelType w:val="hybridMultilevel"/>
    <w:tmpl w:val="83E670AA"/>
    <w:lvl w:ilvl="0" w:tplc="84B808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3511A"/>
    <w:multiLevelType w:val="hybridMultilevel"/>
    <w:tmpl w:val="EAEC0DC8"/>
    <w:lvl w:ilvl="0" w:tplc="84B808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11935"/>
    <w:multiLevelType w:val="hybridMultilevel"/>
    <w:tmpl w:val="46A0BAC4"/>
    <w:lvl w:ilvl="0" w:tplc="84B808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316D3"/>
    <w:multiLevelType w:val="hybridMultilevel"/>
    <w:tmpl w:val="A5D21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00F84"/>
    <w:multiLevelType w:val="hybridMultilevel"/>
    <w:tmpl w:val="3CBECA96"/>
    <w:lvl w:ilvl="0" w:tplc="AD5AC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16"/>
  </w:num>
  <w:num w:numId="10">
    <w:abstractNumId w:val="15"/>
  </w:num>
  <w:num w:numId="11">
    <w:abstractNumId w:val="2"/>
  </w:num>
  <w:num w:numId="12">
    <w:abstractNumId w:val="8"/>
  </w:num>
  <w:num w:numId="13">
    <w:abstractNumId w:val="12"/>
  </w:num>
  <w:num w:numId="14">
    <w:abstractNumId w:val="11"/>
  </w:num>
  <w:num w:numId="15">
    <w:abstractNumId w:val="13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410"/>
    <w:rsid w:val="00017D0B"/>
    <w:rsid w:val="000313FF"/>
    <w:rsid w:val="00031429"/>
    <w:rsid w:val="00032FD0"/>
    <w:rsid w:val="00035C67"/>
    <w:rsid w:val="000415C7"/>
    <w:rsid w:val="00057D0A"/>
    <w:rsid w:val="000672A3"/>
    <w:rsid w:val="00090C52"/>
    <w:rsid w:val="000A67DA"/>
    <w:rsid w:val="000C4D66"/>
    <w:rsid w:val="00147428"/>
    <w:rsid w:val="00161343"/>
    <w:rsid w:val="0018710B"/>
    <w:rsid w:val="001C7410"/>
    <w:rsid w:val="001E0B5E"/>
    <w:rsid w:val="0020660F"/>
    <w:rsid w:val="00210715"/>
    <w:rsid w:val="00211F53"/>
    <w:rsid w:val="0025317B"/>
    <w:rsid w:val="002544DC"/>
    <w:rsid w:val="002938F9"/>
    <w:rsid w:val="002C6219"/>
    <w:rsid w:val="002F4C11"/>
    <w:rsid w:val="0033103E"/>
    <w:rsid w:val="00365183"/>
    <w:rsid w:val="003A293C"/>
    <w:rsid w:val="003D0A00"/>
    <w:rsid w:val="00411061"/>
    <w:rsid w:val="00423E7F"/>
    <w:rsid w:val="00434FDF"/>
    <w:rsid w:val="004B62EE"/>
    <w:rsid w:val="004F6DF0"/>
    <w:rsid w:val="00512EA0"/>
    <w:rsid w:val="005240DE"/>
    <w:rsid w:val="00526281"/>
    <w:rsid w:val="005A0CAA"/>
    <w:rsid w:val="005D30A8"/>
    <w:rsid w:val="005D502A"/>
    <w:rsid w:val="006360AC"/>
    <w:rsid w:val="006F1821"/>
    <w:rsid w:val="007040A8"/>
    <w:rsid w:val="0071133C"/>
    <w:rsid w:val="007A439E"/>
    <w:rsid w:val="007E47E4"/>
    <w:rsid w:val="00840449"/>
    <w:rsid w:val="00841C17"/>
    <w:rsid w:val="00880F34"/>
    <w:rsid w:val="008A76EC"/>
    <w:rsid w:val="008C1F83"/>
    <w:rsid w:val="009A55DD"/>
    <w:rsid w:val="009E3E1E"/>
    <w:rsid w:val="009F7D3F"/>
    <w:rsid w:val="00A22F28"/>
    <w:rsid w:val="00B1039B"/>
    <w:rsid w:val="00B72266"/>
    <w:rsid w:val="00B7729F"/>
    <w:rsid w:val="00BA256E"/>
    <w:rsid w:val="00BF21EB"/>
    <w:rsid w:val="00C01F59"/>
    <w:rsid w:val="00C73DBA"/>
    <w:rsid w:val="00D01FEA"/>
    <w:rsid w:val="00D03B25"/>
    <w:rsid w:val="00D21E99"/>
    <w:rsid w:val="00D423DB"/>
    <w:rsid w:val="00DB4DA2"/>
    <w:rsid w:val="00DC032C"/>
    <w:rsid w:val="00DC254E"/>
    <w:rsid w:val="00E64FDE"/>
    <w:rsid w:val="00F121A0"/>
    <w:rsid w:val="00F356E2"/>
    <w:rsid w:val="00F62FB6"/>
    <w:rsid w:val="00F92243"/>
    <w:rsid w:val="00FA632B"/>
    <w:rsid w:val="00FE0C43"/>
    <w:rsid w:val="00FE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EDFF671"/>
  <w15:docId w15:val="{77EFA7D5-BE55-4EA9-B34D-592DC05F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7410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4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74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74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741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4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2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FB6"/>
  </w:style>
  <w:style w:type="paragraph" w:styleId="Stopka">
    <w:name w:val="footer"/>
    <w:basedOn w:val="Normalny"/>
    <w:link w:val="StopkaZnak"/>
    <w:uiPriority w:val="99"/>
    <w:unhideWhenUsed/>
    <w:rsid w:val="00F62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FB6"/>
  </w:style>
  <w:style w:type="paragraph" w:customStyle="1" w:styleId="Default">
    <w:name w:val="Default"/>
    <w:rsid w:val="005D30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A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E47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41C1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1C17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0B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0B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63873-BC5A-4F9D-8ADE-C5FAF4DF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1068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2018-06-04T15:12:00Z</cp:lastPrinted>
  <dcterms:created xsi:type="dcterms:W3CDTF">2019-01-21T08:22:00Z</dcterms:created>
  <dcterms:modified xsi:type="dcterms:W3CDTF">2019-01-21T08:30:00Z</dcterms:modified>
</cp:coreProperties>
</file>